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1ED9" w14:textId="77777777" w:rsidR="00466325" w:rsidRDefault="007A5D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</w:t>
      </w:r>
    </w:p>
    <w:p w14:paraId="777F49EA" w14:textId="77777777" w:rsidR="00466325" w:rsidRDefault="007A5D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предмету: «</w:t>
      </w:r>
      <w:r w:rsidR="006C5F54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45"/>
      </w:tblGrid>
      <w:tr w:rsidR="00466325" w14:paraId="29F1E12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31A" w14:textId="77777777" w:rsidR="00466325" w:rsidRDefault="007A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844" w14:textId="77777777" w:rsidR="00466325" w:rsidRDefault="006C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66325" w14:paraId="241507DB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6F3" w14:textId="77777777" w:rsidR="00466325" w:rsidRDefault="007A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3B1" w14:textId="77777777" w:rsidR="00466325" w:rsidRDefault="006C5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66325" w14:paraId="2686E5F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C22" w14:textId="77777777" w:rsidR="00466325" w:rsidRDefault="007A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A71" w14:textId="77777777" w:rsidR="00466325" w:rsidRDefault="006C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66325" w14:paraId="75DA6B4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FD1" w14:textId="77777777" w:rsidR="00466325" w:rsidRDefault="007A5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06B" w14:textId="6FBDCBF3" w:rsidR="00466325" w:rsidRDefault="00E9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Коткова Марина Михайловна </w:t>
            </w:r>
          </w:p>
        </w:tc>
      </w:tr>
      <w:tr w:rsidR="00E90934" w14:paraId="6E31F266" w14:textId="77777777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31F" w14:textId="77777777" w:rsidR="00E90934" w:rsidRDefault="00E90934" w:rsidP="00E9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65B" w14:textId="30EC7569" w:rsidR="00E90934" w:rsidRPr="00DE32B8" w:rsidRDefault="00E90934" w:rsidP="00E909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c"/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Pr="008C3492">
              <w:rPr>
                <w:rStyle w:val="ac"/>
                <w:rFonts w:ascii="Times New Roman" w:hAnsi="Times New Roman"/>
                <w:color w:val="000000"/>
                <w:sz w:val="26"/>
                <w:szCs w:val="26"/>
              </w:rPr>
              <w:t>Русский язык.</w:t>
            </w:r>
            <w:r w:rsidRPr="008C3492">
              <w:rPr>
                <w:rFonts w:ascii="Times New Roman" w:hAnsi="Times New Roman"/>
                <w:sz w:val="26"/>
                <w:szCs w:val="26"/>
              </w:rPr>
              <w:t xml:space="preserve"> Рабочие программы. Предметная линия учебников системы «Школа России». 1—4 классы : учеб.пособие для общеобразоват. организаций / [В. П. Канакина, В. Г. Горецкий, М. В. Бойкина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др.]. — М.: Просвещение,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8C349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CF05A1B" w14:textId="69794505" w:rsidR="00E90934" w:rsidRDefault="00E90934" w:rsidP="00E909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EA3452">
              <w:rPr>
                <w:rFonts w:ascii="Times New Roman" w:hAnsi="Times New Roman"/>
                <w:iCs/>
                <w:sz w:val="26"/>
                <w:szCs w:val="26"/>
              </w:rPr>
              <w:t>Канакина В.П., Горецк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ий В.Г. </w:t>
            </w:r>
            <w:r w:rsidRPr="00EA3452">
              <w:rPr>
                <w:rFonts w:ascii="Times New Roman" w:hAnsi="Times New Roman"/>
                <w:iCs/>
                <w:sz w:val="26"/>
                <w:szCs w:val="26"/>
              </w:rPr>
              <w:t xml:space="preserve">Русский язык: Учебник: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EA3452">
              <w:rPr>
                <w:rFonts w:ascii="Times New Roman" w:hAnsi="Times New Roman"/>
                <w:iCs/>
                <w:sz w:val="26"/>
                <w:szCs w:val="26"/>
              </w:rPr>
              <w:t> класс.</w:t>
            </w:r>
            <w:r>
              <w:rPr>
                <w:rFonts w:ascii="Times New Roman" w:hAnsi="Times New Roman"/>
                <w:sz w:val="26"/>
                <w:szCs w:val="26"/>
              </w:rPr>
              <w:t>; М.: Просвещение,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BD79D4" w14:textId="246B8327" w:rsidR="00E90934" w:rsidRDefault="00E90934" w:rsidP="00E909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Горецкий В.Г., Федосова Н.И.: Пропись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класс в 4ч.- Просвещение-202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EF78073" w14:textId="2162BD10" w:rsidR="00E90934" w:rsidRPr="00DE32B8" w:rsidRDefault="00E90934" w:rsidP="00E90934">
            <w:pPr>
              <w:pStyle w:val="171"/>
              <w:shd w:val="clear" w:color="auto" w:fill="auto"/>
              <w:spacing w:before="0" w:line="240" w:lineRule="auto"/>
              <w:ind w:right="139"/>
              <w:rPr>
                <w:rStyle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Style w:val="26"/>
                <w:sz w:val="26"/>
                <w:szCs w:val="26"/>
              </w:rPr>
              <w:t xml:space="preserve">В.Г.Горецкий, В.А.Кирюшкин, Л.А.Виноградовская, М.В.Бойкина. Азбука. </w:t>
            </w:r>
            <w:r w:rsidRPr="00DE32B8">
              <w:rPr>
                <w:sz w:val="26"/>
                <w:szCs w:val="26"/>
              </w:rPr>
              <w:t xml:space="preserve">Учеб. </w:t>
            </w:r>
            <w:r>
              <w:rPr>
                <w:sz w:val="26"/>
                <w:szCs w:val="26"/>
              </w:rPr>
              <w:t xml:space="preserve">4 </w:t>
            </w:r>
            <w:r w:rsidRPr="00DE32B8">
              <w:rPr>
                <w:sz w:val="26"/>
                <w:szCs w:val="26"/>
              </w:rPr>
              <w:t>кл. В 2 ч. Ч. 1., Ч. 2.,— М.: Просвещение, 20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DE32B8">
              <w:rPr>
                <w:sz w:val="26"/>
                <w:szCs w:val="26"/>
              </w:rPr>
              <w:t xml:space="preserve">. </w:t>
            </w:r>
          </w:p>
          <w:p w14:paraId="08078BBB" w14:textId="17D4102F" w:rsidR="00E90934" w:rsidRPr="00EA3452" w:rsidRDefault="00E90934" w:rsidP="00E909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Русский язык. Методическое пособие с поурочными разработками. В.П.Канакина – М.: Просвещение,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883125" w14:textId="77777777" w:rsidR="00E90934" w:rsidRPr="00DE32B8" w:rsidRDefault="00E90934" w:rsidP="00E90934">
            <w:pPr>
              <w:rPr>
                <w:rFonts w:ascii="Times New Roman" w:hAnsi="Times New Roman"/>
                <w:sz w:val="26"/>
                <w:szCs w:val="26"/>
              </w:rPr>
            </w:pPr>
            <w:r w:rsidRPr="00DE32B8">
              <w:rPr>
                <w:rFonts w:ascii="Times New Roman" w:hAnsi="Times New Roman"/>
                <w:sz w:val="26"/>
                <w:szCs w:val="26"/>
              </w:rPr>
              <w:t xml:space="preserve">Дидактические материалы. </w:t>
            </w:r>
          </w:p>
          <w:p w14:paraId="17D2125D" w14:textId="154D1A9C" w:rsidR="00E90934" w:rsidRPr="00DE32B8" w:rsidRDefault="00E90934" w:rsidP="00E90934">
            <w:pPr>
              <w:rPr>
                <w:rFonts w:ascii="Times New Roman" w:hAnsi="Times New Roman"/>
                <w:sz w:val="26"/>
                <w:szCs w:val="26"/>
              </w:rPr>
            </w:pPr>
            <w:r w:rsidRPr="00DE32B8">
              <w:rPr>
                <w:rFonts w:ascii="Times New Roman" w:hAnsi="Times New Roman"/>
                <w:sz w:val="26"/>
                <w:szCs w:val="26"/>
              </w:rPr>
              <w:t xml:space="preserve">Канакина В. П., Щёголева Г. С. Русский язык. Сборник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диктантов и творческих  работ. </w:t>
            </w:r>
            <w:r>
              <w:rPr>
                <w:rFonts w:ascii="Times New Roman" w:hAnsi="Times New Roman"/>
                <w:sz w:val="26"/>
                <w:szCs w:val="26"/>
              </w:rPr>
              <w:t>3-4</w:t>
            </w:r>
            <w:r w:rsidRPr="00DE32B8">
              <w:rPr>
                <w:rFonts w:ascii="Times New Roman" w:hAnsi="Times New Roman"/>
                <w:sz w:val="26"/>
                <w:szCs w:val="26"/>
              </w:rPr>
              <w:t xml:space="preserve"> классы. — М.: Просвещение,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E32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48C171" w14:textId="0DC67F42" w:rsidR="00E90934" w:rsidRPr="006C5F54" w:rsidRDefault="00E90934" w:rsidP="00E90934">
            <w:pPr>
              <w:shd w:val="clear" w:color="auto" w:fill="FFFFFF"/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textAlignment w:val="baseline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90934" w14:paraId="6A63417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7E8" w14:textId="77777777" w:rsidR="00E90934" w:rsidRDefault="00E90934" w:rsidP="00E9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4B5" w14:textId="77777777" w:rsidR="00E90934" w:rsidRDefault="00E90934" w:rsidP="00E90934">
            <w:pPr>
              <w:pStyle w:val="Default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Цели и задачи курса </w:t>
            </w:r>
          </w:p>
          <w:p w14:paraId="4A780AC9" w14:textId="77777777" w:rsidR="00E90934" w:rsidRPr="001D54E1" w:rsidRDefault="00E90934" w:rsidP="00E90934">
            <w:pPr>
              <w:pStyle w:val="Default"/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t>В системе предметов общеобразовательной школы русский язык реализует познавательную и социокультурную цели:</w:t>
            </w:r>
          </w:p>
          <w:p w14:paraId="7A42A259" w14:textId="77777777" w:rsidR="00E90934" w:rsidRPr="001D54E1" w:rsidRDefault="00E90934" w:rsidP="00E9093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>
      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развитие на этой основе знаковосимволического и логического мышления;</w:t>
            </w:r>
          </w:p>
          <w:p w14:paraId="695B2EA9" w14:textId="77777777" w:rsidR="00E90934" w:rsidRDefault="00E90934" w:rsidP="00E90934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>
              <w:t>социокультурная цель включает формирование коммуникативной компетенции учащихся —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6A19ECD2" w14:textId="77777777" w:rsidR="00E90934" w:rsidRDefault="00E90934" w:rsidP="00E9093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Задачи: </w:t>
            </w:r>
          </w:p>
          <w:p w14:paraId="7F9F35E9" w14:textId="77777777" w:rsidR="00E90934" w:rsidRDefault="00E90934" w:rsidP="00E90934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14:paraId="19E434FE" w14:textId="77777777" w:rsidR="00E90934" w:rsidRDefault="00E90934" w:rsidP="00E90934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освоение первоначальных знаний о лексике, фонетике, грамматике русского языка;</w:t>
            </w:r>
          </w:p>
          <w:p w14:paraId="62D1A5CD" w14:textId="77777777" w:rsidR="00E90934" w:rsidRDefault="00E90934" w:rsidP="00E90934">
            <w:pPr>
              <w:pStyle w:val="Default"/>
              <w:numPr>
                <w:ilvl w:val="0"/>
                <w:numId w:val="5"/>
              </w:numPr>
              <w:jc w:val="both"/>
            </w:pPr>
            <w:r>
              <w:lastRenderedPageBreak/>
              <w:t>овладение умениями правильно писать и читать, участвовать в диалоге, составлять несложные монологические высказывания и письменные тексты — описания и повествования небольшого объема;</w:t>
            </w:r>
          </w:p>
          <w:p w14:paraId="1FD285C9" w14:textId="77777777" w:rsidR="00E90934" w:rsidRDefault="00E90934" w:rsidP="00E90934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E90934" w14:paraId="11A5507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D13" w14:textId="77777777" w:rsidR="00E90934" w:rsidRDefault="00E90934" w:rsidP="00E9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2DA" w14:textId="77777777" w:rsidR="00E90934" w:rsidRDefault="00E90934" w:rsidP="00E90934">
            <w:pPr>
              <w:pStyle w:val="Textbody"/>
              <w:spacing w:after="0"/>
            </w:pPr>
            <w:r>
              <w:t>Раздел 1.Фонетика и орфография.</w:t>
            </w:r>
          </w:p>
          <w:p w14:paraId="3AC27643" w14:textId="77777777" w:rsidR="00E90934" w:rsidRDefault="00E90934" w:rsidP="00E90934">
            <w:pPr>
              <w:pStyle w:val="Textbody"/>
              <w:spacing w:after="0"/>
            </w:pPr>
            <w:r>
              <w:t>Раздел 2. Морфемика и словообразование.</w:t>
            </w:r>
          </w:p>
          <w:p w14:paraId="513FC5DA" w14:textId="77777777" w:rsidR="00E90934" w:rsidRDefault="00E90934" w:rsidP="00E90934">
            <w:pPr>
              <w:pStyle w:val="Textbody"/>
              <w:spacing w:after="0"/>
            </w:pPr>
            <w:r>
              <w:t>Раздел 3. Морфология.</w:t>
            </w:r>
          </w:p>
          <w:p w14:paraId="16960A0C" w14:textId="77777777" w:rsidR="00E90934" w:rsidRDefault="00E90934" w:rsidP="00E90934">
            <w:pPr>
              <w:pStyle w:val="Textbody"/>
              <w:spacing w:after="0"/>
            </w:pPr>
            <w:r>
              <w:t>Раздел 4. Синтаксис и пунктуация.</w:t>
            </w:r>
          </w:p>
          <w:p w14:paraId="150C3DA3" w14:textId="77777777" w:rsidR="00E90934" w:rsidRDefault="00E90934" w:rsidP="00E90934">
            <w:pPr>
              <w:pStyle w:val="Textbody"/>
              <w:spacing w:after="0"/>
              <w:rPr>
                <w:rFonts w:ascii="Times New Roman" w:hAnsi="Times New Roman"/>
                <w:sz w:val="24"/>
              </w:rPr>
            </w:pPr>
            <w:r>
              <w:t>Раздел 5. Развитие речи с элементами культуры речи.</w:t>
            </w:r>
          </w:p>
        </w:tc>
      </w:tr>
    </w:tbl>
    <w:p w14:paraId="0E0B9156" w14:textId="77777777" w:rsidR="00466325" w:rsidRDefault="00466325"/>
    <w:sectPr w:rsidR="00466325" w:rsidSect="0046632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default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BFCBF"/>
    <w:multiLevelType w:val="singleLevel"/>
    <w:tmpl w:val="885BFC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*"/>
      <w:lvlJc w:val="left"/>
      <w:pPr>
        <w:tabs>
          <w:tab w:val="left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4CA77AFC"/>
    <w:multiLevelType w:val="hybridMultilevel"/>
    <w:tmpl w:val="B950BDD2"/>
    <w:lvl w:ilvl="0" w:tplc="1944A3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588"/>
    <w:multiLevelType w:val="hybridMultilevel"/>
    <w:tmpl w:val="EE6EB660"/>
    <w:lvl w:ilvl="0" w:tplc="AB207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ACD"/>
    <w:rsid w:val="000734A0"/>
    <w:rsid w:val="000B46C8"/>
    <w:rsid w:val="001130BA"/>
    <w:rsid w:val="001306D2"/>
    <w:rsid w:val="00136F22"/>
    <w:rsid w:val="00150AD7"/>
    <w:rsid w:val="00157399"/>
    <w:rsid w:val="00174C76"/>
    <w:rsid w:val="00191652"/>
    <w:rsid w:val="001C48A5"/>
    <w:rsid w:val="001D54E1"/>
    <w:rsid w:val="001D5722"/>
    <w:rsid w:val="001E3E1B"/>
    <w:rsid w:val="00214EFF"/>
    <w:rsid w:val="00263068"/>
    <w:rsid w:val="002C02D4"/>
    <w:rsid w:val="00343AFF"/>
    <w:rsid w:val="00361F02"/>
    <w:rsid w:val="00431E5F"/>
    <w:rsid w:val="00466325"/>
    <w:rsid w:val="00474BE2"/>
    <w:rsid w:val="00523B62"/>
    <w:rsid w:val="005848D4"/>
    <w:rsid w:val="005D7ACD"/>
    <w:rsid w:val="00601822"/>
    <w:rsid w:val="006C5F54"/>
    <w:rsid w:val="007110A0"/>
    <w:rsid w:val="007A5D63"/>
    <w:rsid w:val="00805BDC"/>
    <w:rsid w:val="00892B7D"/>
    <w:rsid w:val="0098732F"/>
    <w:rsid w:val="00A005E0"/>
    <w:rsid w:val="00A105E6"/>
    <w:rsid w:val="00AA27D0"/>
    <w:rsid w:val="00AD0859"/>
    <w:rsid w:val="00B104E9"/>
    <w:rsid w:val="00B3578D"/>
    <w:rsid w:val="00BD1CD6"/>
    <w:rsid w:val="00C84F79"/>
    <w:rsid w:val="00E5091E"/>
    <w:rsid w:val="00E50A19"/>
    <w:rsid w:val="00E90934"/>
    <w:rsid w:val="00EB1C67"/>
    <w:rsid w:val="00EC6DED"/>
    <w:rsid w:val="00F81442"/>
    <w:rsid w:val="00FE0E0A"/>
    <w:rsid w:val="158A1315"/>
    <w:rsid w:val="4D6B559D"/>
    <w:rsid w:val="52ED5CEE"/>
    <w:rsid w:val="566F3722"/>
    <w:rsid w:val="6A1B5593"/>
    <w:rsid w:val="6BDD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264F"/>
  <w15:docId w15:val="{11BF8FB0-3014-4C72-A297-FDE5EEC4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25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66325"/>
    <w:pPr>
      <w:spacing w:after="120"/>
      <w:ind w:left="283"/>
    </w:pPr>
  </w:style>
  <w:style w:type="paragraph" w:styleId="a5">
    <w:name w:val="Normal (Web)"/>
    <w:basedOn w:val="a"/>
    <w:uiPriority w:val="99"/>
    <w:unhideWhenUsed/>
    <w:rsid w:val="00466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66325"/>
    <w:pPr>
      <w:suppressAutoHyphens/>
      <w:autoSpaceDN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46632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66325"/>
    <w:rPr>
      <w:color w:val="0000FF"/>
      <w:u w:val="single"/>
    </w:rPr>
  </w:style>
  <w:style w:type="character" w:styleId="a9">
    <w:name w:val="Strong"/>
    <w:basedOn w:val="a0"/>
    <w:qFormat/>
    <w:rsid w:val="00466325"/>
    <w:rPr>
      <w:b/>
      <w:bCs/>
    </w:rPr>
  </w:style>
  <w:style w:type="paragraph" w:customStyle="1" w:styleId="Standard">
    <w:name w:val="Standard"/>
    <w:rsid w:val="00466325"/>
    <w:pPr>
      <w:widowControl w:val="0"/>
      <w:shd w:val="clear" w:color="auto" w:fill="FFFFFF"/>
      <w:tabs>
        <w:tab w:val="left" w:pos="1035"/>
      </w:tabs>
      <w:suppressAutoHyphens/>
      <w:autoSpaceDN w:val="0"/>
      <w:jc w:val="both"/>
      <w:textAlignment w:val="baseline"/>
    </w:pPr>
    <w:rPr>
      <w:rFonts w:eastAsia="DejaVu Sans"/>
      <w:kern w:val="3"/>
      <w:sz w:val="24"/>
      <w:szCs w:val="24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4663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rsid w:val="00466325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DejaVu Sans" w:hAnsi="Arial" w:cs="Mangal"/>
      <w:kern w:val="3"/>
      <w:sz w:val="21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466325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6325"/>
    <w:rPr>
      <w:rFonts w:ascii="Calibri" w:eastAsia="Calibri" w:hAnsi="Calibri" w:cs="Times New Roman"/>
    </w:rPr>
  </w:style>
  <w:style w:type="character" w:customStyle="1" w:styleId="a7">
    <w:name w:val="Подзаголовок Знак"/>
    <w:basedOn w:val="a0"/>
    <w:link w:val="a6"/>
    <w:uiPriority w:val="11"/>
    <w:rsid w:val="0046632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6632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66325"/>
  </w:style>
  <w:style w:type="paragraph" w:customStyle="1" w:styleId="Default">
    <w:name w:val="Default"/>
    <w:uiPriority w:val="6"/>
    <w:qFormat/>
    <w:rsid w:val="0046632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71">
    <w:name w:val="Основной текст171"/>
    <w:basedOn w:val="a"/>
    <w:rsid w:val="00E90934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26"/>
    <w:basedOn w:val="a0"/>
    <w:rsid w:val="00E90934"/>
    <w:rPr>
      <w:rFonts w:ascii="Times New Roman" w:eastAsia="Times New Roman" w:hAnsi="Times New Roman" w:cs="Times New Roman"/>
      <w:sz w:val="23"/>
      <w:szCs w:val="23"/>
      <w:shd w:val="clear" w:color="auto" w:fill="FFFFFF"/>
      <w:lang w:bidi="ar-SA"/>
    </w:rPr>
  </w:style>
  <w:style w:type="character" w:styleId="ac">
    <w:name w:val="Emphasis"/>
    <w:uiPriority w:val="20"/>
    <w:qFormat/>
    <w:rsid w:val="00E90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Точка Роста Химия</cp:lastModifiedBy>
  <cp:revision>3</cp:revision>
  <dcterms:created xsi:type="dcterms:W3CDTF">2020-09-21T03:42:00Z</dcterms:created>
  <dcterms:modified xsi:type="dcterms:W3CDTF">2025-01-16T04:51:00Z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